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0F" w:rsidRPr="002367DB" w:rsidRDefault="00F4230F" w:rsidP="00F4230F">
      <w:pPr>
        <w:pStyle w:val="a3"/>
        <w:jc w:val="center"/>
        <w:rPr>
          <w:rFonts w:ascii="Tahoma" w:hAnsi="Tahoma" w:cs="Tahoma"/>
          <w:b/>
          <w:i/>
          <w:color w:val="464646"/>
          <w:sz w:val="40"/>
          <w:szCs w:val="40"/>
          <w:u w:val="single"/>
        </w:rPr>
      </w:pPr>
      <w:r w:rsidRPr="002367DB">
        <w:rPr>
          <w:b/>
          <w:i/>
          <w:sz w:val="40"/>
          <w:szCs w:val="40"/>
          <w:u w:val="single"/>
        </w:rPr>
        <w:t>Мотивация профсоюзного членства</w:t>
      </w:r>
    </w:p>
    <w:p w:rsidR="00F4230F" w:rsidRPr="002367DB" w:rsidRDefault="00F4230F" w:rsidP="00F4230F">
      <w:pPr>
        <w:pStyle w:val="a3"/>
        <w:jc w:val="center"/>
        <w:rPr>
          <w:sz w:val="40"/>
          <w:szCs w:val="40"/>
        </w:rPr>
      </w:pPr>
      <w:r w:rsidRPr="002367DB">
        <w:rPr>
          <w:sz w:val="40"/>
          <w:szCs w:val="40"/>
        </w:rPr>
        <w:br/>
      </w:r>
      <w:r w:rsidRPr="002367DB">
        <w:rPr>
          <w:b/>
          <w:bCs/>
          <w:sz w:val="40"/>
          <w:szCs w:val="40"/>
        </w:rPr>
        <w:t>«Мотивация профсоюзного членства: Шанс есть?!»</w:t>
      </w:r>
    </w:p>
    <w:p w:rsidR="00F4230F" w:rsidRPr="002367DB" w:rsidRDefault="00F4230F" w:rsidP="00F4230F">
      <w:pPr>
        <w:pStyle w:val="a3"/>
        <w:jc w:val="center"/>
        <w:rPr>
          <w:sz w:val="40"/>
          <w:szCs w:val="40"/>
        </w:rPr>
      </w:pPr>
    </w:p>
    <w:p w:rsidR="00F4230F" w:rsidRPr="00073E89" w:rsidRDefault="00F4230F" w:rsidP="00F4230F">
      <w:pPr>
        <w:pStyle w:val="a3"/>
        <w:rPr>
          <w:sz w:val="32"/>
          <w:szCs w:val="32"/>
        </w:rPr>
      </w:pPr>
      <w:r w:rsidRPr="00073E89">
        <w:rPr>
          <w:sz w:val="32"/>
          <w:szCs w:val="32"/>
        </w:rPr>
        <w:t xml:space="preserve">Финансово-экономический кризис убедительно подтвердил роль профессиональных союзов как единственного эффективного </w:t>
      </w:r>
      <w:r w:rsidRPr="00073E89">
        <w:rPr>
          <w:spacing w:val="-1"/>
          <w:sz w:val="32"/>
          <w:szCs w:val="32"/>
        </w:rPr>
        <w:t xml:space="preserve">представителя интересов наёмных работников, усиление их защитной </w:t>
      </w:r>
      <w:r w:rsidRPr="00073E89">
        <w:rPr>
          <w:sz w:val="32"/>
          <w:szCs w:val="32"/>
        </w:rPr>
        <w:t xml:space="preserve">функции.  </w:t>
      </w:r>
      <w:proofErr w:type="gramStart"/>
      <w:r w:rsidRPr="00073E89">
        <w:rPr>
          <w:sz w:val="32"/>
          <w:szCs w:val="32"/>
        </w:rPr>
        <w:t xml:space="preserve">При этом вся история профсоюзного движения </w:t>
      </w:r>
      <w:r w:rsidRPr="00073E89">
        <w:rPr>
          <w:spacing w:val="-1"/>
          <w:sz w:val="32"/>
          <w:szCs w:val="32"/>
        </w:rPr>
        <w:t xml:space="preserve">подтверждает, что сила, авторитет и влияние профсоюзов неразрывно </w:t>
      </w:r>
      <w:r w:rsidRPr="00073E89">
        <w:rPr>
          <w:sz w:val="32"/>
          <w:szCs w:val="32"/>
        </w:rPr>
        <w:t>связаны с полноценными в количественном отношении профсоюзными организациями</w:t>
      </w:r>
      <w:r w:rsidRPr="00073E89">
        <w:rPr>
          <w:spacing w:val="-1"/>
          <w:sz w:val="32"/>
          <w:szCs w:val="32"/>
        </w:rPr>
        <w:t>.</w:t>
      </w:r>
      <w:proofErr w:type="gramEnd"/>
      <w:r w:rsidRPr="00073E89">
        <w:rPr>
          <w:spacing w:val="-1"/>
          <w:sz w:val="32"/>
          <w:szCs w:val="32"/>
        </w:rPr>
        <w:t xml:space="preserve"> Одной из приоритетных </w:t>
      </w:r>
      <w:r w:rsidRPr="00073E89">
        <w:rPr>
          <w:sz w:val="32"/>
          <w:szCs w:val="32"/>
        </w:rPr>
        <w:t>задач дальнейшей модернизации профсоюзов на современном этапе является «увеличение численности членов профсоюза и повышение уровня профсоюзного членства, создание новых первичных профсоюзных организаций на предприятиях во всех сферах экономики». Однако проблема мотивации - это не просто проблема количества членов профсоюза. Это вопрос о том, сохранятся ли профсоюзы как движение, главными признаками которого являются массовость и социально привлекательные цели.</w:t>
      </w:r>
    </w:p>
    <w:p w:rsidR="00F4230F" w:rsidRPr="00073E89" w:rsidRDefault="00F4230F" w:rsidP="00F4230F">
      <w:pPr>
        <w:pStyle w:val="a3"/>
        <w:rPr>
          <w:sz w:val="32"/>
          <w:szCs w:val="32"/>
        </w:rPr>
      </w:pPr>
      <w:r w:rsidRPr="00073E89">
        <w:rPr>
          <w:sz w:val="32"/>
          <w:szCs w:val="32"/>
        </w:rPr>
        <w:t xml:space="preserve">В современных условиях мотивация профсоюзного членства это не только создание новых профсоюзных организаций и </w:t>
      </w:r>
      <w:r w:rsidRPr="00073E89">
        <w:rPr>
          <w:spacing w:val="-1"/>
          <w:sz w:val="32"/>
          <w:szCs w:val="32"/>
        </w:rPr>
        <w:t xml:space="preserve">вовлечение в профсоюз новых работников, но и не допущение выхода </w:t>
      </w:r>
      <w:r w:rsidRPr="00073E89">
        <w:rPr>
          <w:sz w:val="32"/>
          <w:szCs w:val="32"/>
        </w:rPr>
        <w:t>из профсоюза. Необходимо добиваться такого положения в первичных профсоюзных организациях, когда подавляющее большинство членов коллектива являются и членами профсоюза. В условиях, когда объективные обстоятельства складываются не всегда благоприятно для профсоюзов, существенно растёт роль субъективных факторов в формировании привлекательного имиджа профсоюзов, значение личности профсоюзных лидеров, их авторитета и влияния.</w:t>
      </w:r>
      <w:r>
        <w:rPr>
          <w:sz w:val="32"/>
          <w:szCs w:val="32"/>
        </w:rPr>
        <w:t xml:space="preserve"> </w:t>
      </w:r>
      <w:r w:rsidRPr="00073E89">
        <w:rPr>
          <w:sz w:val="32"/>
          <w:szCs w:val="32"/>
        </w:rPr>
        <w:t>Лидеры профсоюзного движения выражают озабоченность снижением уровня профсоюзного членства. И одновременно выражают уверенность и оптимизм по поводу перспектив вовлечения работников в профсоюз и создания полноценных в количественном отношении профсоюзных организаций. По  их убеждению успех в мотивации обеспечивает системная слаженная работа всех звеньев профсоюзной структуры.</w:t>
      </w:r>
    </w:p>
    <w:p w:rsidR="00F4230F" w:rsidRPr="00073E89" w:rsidRDefault="00F4230F" w:rsidP="00F4230F">
      <w:pPr>
        <w:pStyle w:val="a3"/>
        <w:rPr>
          <w:sz w:val="32"/>
          <w:szCs w:val="32"/>
        </w:rPr>
      </w:pPr>
      <w:r w:rsidRPr="00073E89">
        <w:rPr>
          <w:sz w:val="32"/>
          <w:szCs w:val="32"/>
        </w:rPr>
        <w:lastRenderedPageBreak/>
        <w:t xml:space="preserve">- </w:t>
      </w:r>
      <w:proofErr w:type="gramStart"/>
      <w:r w:rsidRPr="00073E89">
        <w:rPr>
          <w:sz w:val="32"/>
          <w:szCs w:val="32"/>
        </w:rPr>
        <w:t>и</w:t>
      </w:r>
      <w:proofErr w:type="gramEnd"/>
      <w:r w:rsidRPr="00073E89">
        <w:rPr>
          <w:sz w:val="32"/>
          <w:szCs w:val="32"/>
        </w:rPr>
        <w:t>зготовление и распространение рекламной продукции с профсоюзной символикой (буклетов, блокнотов, записных книжек, календарей, канцелярских товаров, футболок и других сувениров) для создания имиджа профсоюза, привлекательного для молодежи;</w:t>
      </w:r>
    </w:p>
    <w:p w:rsidR="00F4230F" w:rsidRPr="00073E89" w:rsidRDefault="00F4230F" w:rsidP="00F4230F">
      <w:pPr>
        <w:pStyle w:val="a3"/>
        <w:rPr>
          <w:sz w:val="32"/>
          <w:szCs w:val="32"/>
        </w:rPr>
      </w:pPr>
      <w:r w:rsidRPr="00073E89">
        <w:rPr>
          <w:sz w:val="32"/>
          <w:szCs w:val="32"/>
        </w:rPr>
        <w:t>- наличие системы поощрения и награждения молодых профсоюзных активистов, добившихся заметного увеличения численности членов профсоюза;</w:t>
      </w:r>
    </w:p>
    <w:p w:rsidR="00F4230F" w:rsidRPr="00073E89" w:rsidRDefault="00F4230F" w:rsidP="00F4230F">
      <w:pPr>
        <w:pStyle w:val="a3"/>
        <w:rPr>
          <w:sz w:val="32"/>
          <w:szCs w:val="32"/>
        </w:rPr>
      </w:pPr>
      <w:r w:rsidRPr="00073E89">
        <w:rPr>
          <w:sz w:val="32"/>
          <w:szCs w:val="32"/>
        </w:rPr>
        <w:t>- анализ, обобщение и распространение опыта работы профсоюзных организаций в части проведения эффективной работы по вовлечению молодежи в профсоюз.</w:t>
      </w:r>
    </w:p>
    <w:p w:rsidR="00F4230F" w:rsidRPr="00073E89" w:rsidRDefault="00F4230F" w:rsidP="00F4230F">
      <w:pPr>
        <w:pStyle w:val="a3"/>
        <w:rPr>
          <w:sz w:val="32"/>
          <w:szCs w:val="32"/>
        </w:rPr>
      </w:pPr>
      <w:r w:rsidRPr="00073E89">
        <w:rPr>
          <w:sz w:val="32"/>
          <w:szCs w:val="32"/>
        </w:rPr>
        <w:t>Безусловным результатом деятельности профсоюзной организации по мотивации членства молодежи в профсоюзе является увеличение количества членов профсоюза в возрасте до 35 лет в абсолютных и относительных показателях. Тем не менее, мы исходим из того, что нецелесообразно много времени и сил уделять молодым людям, у которых сформирована соответствующая негативная установка. И в случае, если далее число потенциальных членов профсоюза в организации незначительно, лучше сосредоточить свои усилия на них, а не терять время на убежденных противников профсоюзного членства.</w:t>
      </w:r>
    </w:p>
    <w:p w:rsidR="00F4230F" w:rsidRPr="00073E89" w:rsidRDefault="00F4230F" w:rsidP="00F4230F">
      <w:pPr>
        <w:pStyle w:val="a3"/>
        <w:rPr>
          <w:sz w:val="32"/>
          <w:szCs w:val="32"/>
        </w:rPr>
      </w:pPr>
      <w:r w:rsidRPr="00073E89">
        <w:rPr>
          <w:sz w:val="32"/>
          <w:szCs w:val="32"/>
        </w:rPr>
        <w:t>Мы стараемся использовать в работе разнообразные формы и методы мотивационного воздействия. Но при этом осознаем, что очень многое зависит от обстоятельств, условий и индивидуально-личностных особенностей людей. Ведь все мы разные по возрасту, характеру, жизненному опыту. Кроме того, убеждены, что автоматическое копирование чьих-либо форм и методов работы по мотивации профсоюзного членства не принесет ожидаемых результатов. Успешный опыт в этой области применим только с одним условием - его обязательной адаптации к конкретной организации с учетом её существующе</w:t>
      </w:r>
      <w:r>
        <w:rPr>
          <w:sz w:val="32"/>
          <w:szCs w:val="32"/>
        </w:rPr>
        <w:t xml:space="preserve">й и потенциальной членской базы. </w:t>
      </w:r>
      <w:r w:rsidRPr="00073E89">
        <w:rPr>
          <w:sz w:val="32"/>
          <w:szCs w:val="32"/>
        </w:rPr>
        <w:t>Одним из важнейших мотивационных факторов для молодых людей считаем наличие условий и возможностей для их самоутверждения и самовыражения. Уверены, что упорство, умноженное на труд, обязательно будут способствовать росту профсоюзного членства. Так что шанс есть всегда!</w:t>
      </w:r>
    </w:p>
    <w:p w:rsidR="00F4230F" w:rsidRPr="00073E89" w:rsidRDefault="00F4230F" w:rsidP="00F4230F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30F" w:rsidRPr="00073E89" w:rsidRDefault="00F4230F" w:rsidP="00F4230F">
      <w:pPr>
        <w:pStyle w:val="a3"/>
        <w:rPr>
          <w:rFonts w:eastAsia="Times New Roman"/>
          <w:b/>
          <w:bCs/>
          <w:sz w:val="32"/>
          <w:szCs w:val="32"/>
          <w:u w:val="single"/>
          <w:lang w:eastAsia="ru-RU"/>
        </w:rPr>
      </w:pPr>
    </w:p>
    <w:p w:rsidR="00F4230F" w:rsidRPr="00073E89" w:rsidRDefault="00F4230F" w:rsidP="00F4230F">
      <w:pPr>
        <w:pStyle w:val="a3"/>
        <w:rPr>
          <w:rFonts w:eastAsia="Times New Roman"/>
          <w:b/>
          <w:bCs/>
          <w:sz w:val="32"/>
          <w:szCs w:val="32"/>
          <w:u w:val="single"/>
          <w:lang w:eastAsia="ru-RU"/>
        </w:rPr>
      </w:pPr>
    </w:p>
    <w:p w:rsidR="00F4230F" w:rsidRPr="00073E89" w:rsidRDefault="00F4230F" w:rsidP="00F4230F">
      <w:pPr>
        <w:pStyle w:val="a3"/>
        <w:rPr>
          <w:rFonts w:eastAsia="Times New Roman"/>
          <w:b/>
          <w:bCs/>
          <w:sz w:val="32"/>
          <w:szCs w:val="32"/>
          <w:u w:val="single"/>
          <w:lang w:eastAsia="ru-RU"/>
        </w:rPr>
      </w:pPr>
    </w:p>
    <w:p w:rsidR="00F4230F" w:rsidRPr="00073E89" w:rsidRDefault="00F4230F" w:rsidP="00F4230F">
      <w:pPr>
        <w:pStyle w:val="a3"/>
        <w:rPr>
          <w:rFonts w:eastAsia="Times New Roman"/>
          <w:b/>
          <w:bCs/>
          <w:sz w:val="32"/>
          <w:szCs w:val="32"/>
          <w:u w:val="single"/>
          <w:lang w:eastAsia="ru-RU"/>
        </w:rPr>
      </w:pPr>
    </w:p>
    <w:p w:rsidR="00F4230F" w:rsidRPr="00073E89" w:rsidRDefault="00F4230F" w:rsidP="00F4230F">
      <w:pPr>
        <w:pStyle w:val="a3"/>
        <w:rPr>
          <w:rFonts w:eastAsia="Times New Roman"/>
          <w:b/>
          <w:bCs/>
          <w:sz w:val="32"/>
          <w:szCs w:val="32"/>
          <w:u w:val="single"/>
          <w:lang w:eastAsia="ru-RU"/>
        </w:rPr>
      </w:pPr>
    </w:p>
    <w:p w:rsidR="00137D62" w:rsidRPr="00F4230F" w:rsidRDefault="00137D62" w:rsidP="00F4230F"/>
    <w:sectPr w:rsidR="00137D62" w:rsidRPr="00F4230F" w:rsidSect="0013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37EC"/>
    <w:rsid w:val="00137D62"/>
    <w:rsid w:val="004B37EC"/>
    <w:rsid w:val="00F4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2</cp:revision>
  <dcterms:created xsi:type="dcterms:W3CDTF">2012-04-17T07:36:00Z</dcterms:created>
  <dcterms:modified xsi:type="dcterms:W3CDTF">2012-04-17T07:38:00Z</dcterms:modified>
</cp:coreProperties>
</file>